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38" w:rsidRDefault="00952338" w:rsidP="00952338">
      <w:pPr>
        <w:spacing w:after="0" w:line="228" w:lineRule="atLeast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sz w:val="19"/>
          <w:szCs w:val="19"/>
          <w:shd w:val="clear" w:color="auto" w:fill="FFFFFF"/>
        </w:rPr>
        <w:t xml:space="preserve"> </w:t>
      </w:r>
      <w:r w:rsidRPr="00CD65C8">
        <w:rPr>
          <w:rFonts w:ascii="Arial" w:eastAsia="Times New Roman" w:hAnsi="Arial" w:cs="Arial"/>
          <w:sz w:val="19"/>
          <w:szCs w:val="19"/>
          <w:shd w:val="clear" w:color="auto" w:fill="FFFFFF"/>
        </w:rPr>
        <w:t> </w:t>
      </w:r>
      <w:r w:rsidRPr="00F73772">
        <w:rPr>
          <w:rFonts w:ascii="Arial" w:eastAsia="Times New Roman" w:hAnsi="Arial" w:cs="Arial"/>
          <w:b/>
          <w:bCs/>
          <w:sz w:val="18"/>
          <w:szCs w:val="18"/>
        </w:rPr>
        <w:t>Сведения о педагогических работниках 201</w:t>
      </w:r>
      <w:r w:rsidR="00A91DA8">
        <w:rPr>
          <w:rFonts w:ascii="Arial" w:eastAsia="Times New Roman" w:hAnsi="Arial" w:cs="Arial"/>
          <w:b/>
          <w:bCs/>
          <w:sz w:val="18"/>
          <w:szCs w:val="18"/>
        </w:rPr>
        <w:t>6</w:t>
      </w:r>
      <w:r w:rsidRPr="00F73772">
        <w:rPr>
          <w:rFonts w:ascii="Arial" w:eastAsia="Times New Roman" w:hAnsi="Arial" w:cs="Arial"/>
          <w:b/>
          <w:bCs/>
          <w:sz w:val="18"/>
          <w:szCs w:val="18"/>
        </w:rPr>
        <w:t>-201</w:t>
      </w:r>
      <w:r w:rsidR="00A91DA8">
        <w:rPr>
          <w:rFonts w:ascii="Arial" w:eastAsia="Times New Roman" w:hAnsi="Arial" w:cs="Arial"/>
          <w:b/>
          <w:bCs/>
          <w:sz w:val="18"/>
          <w:szCs w:val="18"/>
        </w:rPr>
        <w:t>7</w:t>
      </w:r>
      <w:r w:rsidRPr="00F73772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F73772">
        <w:rPr>
          <w:rFonts w:ascii="Arial" w:eastAsia="Times New Roman" w:hAnsi="Arial" w:cs="Arial"/>
          <w:b/>
          <w:bCs/>
          <w:sz w:val="18"/>
          <w:szCs w:val="18"/>
        </w:rPr>
        <w:t>уч.г</w:t>
      </w:r>
      <w:proofErr w:type="spellEnd"/>
      <w:r w:rsidRPr="00F73772">
        <w:rPr>
          <w:rFonts w:ascii="Arial" w:eastAsia="Times New Roman" w:hAnsi="Arial" w:cs="Arial"/>
          <w:b/>
          <w:bCs/>
          <w:sz w:val="18"/>
          <w:szCs w:val="18"/>
        </w:rPr>
        <w:t>.</w:t>
      </w:r>
    </w:p>
    <w:p w:rsidR="00A91DA8" w:rsidRPr="00F73772" w:rsidRDefault="00A91DA8" w:rsidP="00952338">
      <w:pPr>
        <w:spacing w:after="0" w:line="228" w:lineRule="atLeast"/>
        <w:jc w:val="center"/>
        <w:rPr>
          <w:rFonts w:ascii="Verdana" w:eastAsia="Times New Roman" w:hAnsi="Verdana" w:cs="Times New Roman"/>
          <w:sz w:val="19"/>
          <w:szCs w:val="19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Педагогический состав. Здание 1.</w:t>
      </w:r>
    </w:p>
    <w:p w:rsidR="00952338" w:rsidRPr="00CD65C8" w:rsidRDefault="00952338" w:rsidP="00952338">
      <w:pPr>
        <w:spacing w:after="0" w:line="228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tbl>
      <w:tblPr>
        <w:tblW w:w="15018" w:type="dxa"/>
        <w:jc w:val="center"/>
        <w:tblInd w:w="6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1591"/>
        <w:gridCol w:w="1256"/>
        <w:gridCol w:w="1564"/>
        <w:gridCol w:w="1796"/>
        <w:gridCol w:w="1875"/>
        <w:gridCol w:w="1554"/>
        <w:gridCol w:w="1208"/>
        <w:gridCol w:w="2291"/>
        <w:gridCol w:w="1469"/>
      </w:tblGrid>
      <w:tr w:rsidR="002643E2" w:rsidRPr="00FA60F3" w:rsidTr="00AE4573">
        <w:trPr>
          <w:trHeight w:val="388"/>
          <w:jc w:val="center"/>
        </w:trPr>
        <w:tc>
          <w:tcPr>
            <w:tcW w:w="414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1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Ф.И.О. педагога</w:t>
            </w:r>
          </w:p>
        </w:tc>
        <w:tc>
          <w:tcPr>
            <w:tcW w:w="1256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564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 xml:space="preserve">Образование </w:t>
            </w:r>
          </w:p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Учебное заведение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Стаж работы</w:t>
            </w:r>
          </w:p>
        </w:tc>
        <w:tc>
          <w:tcPr>
            <w:tcW w:w="1208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proofErr w:type="gramStart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Квалиф</w:t>
            </w:r>
            <w:r w:rsidR="00786B62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и-ка</w:t>
            </w: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ционная</w:t>
            </w:r>
            <w:proofErr w:type="spellEnd"/>
            <w:proofErr w:type="gramEnd"/>
          </w:p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  <w:t> </w:t>
            </w: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Повышение</w:t>
            </w:r>
          </w:p>
          <w:p w:rsidR="00CD65C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квалификации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</w:pPr>
            <w:r w:rsidRPr="00FA60F3"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  <w:t>Награды в области образования</w:t>
            </w:r>
          </w:p>
        </w:tc>
      </w:tr>
      <w:tr w:rsidR="002643E2" w:rsidRPr="00FA60F3" w:rsidTr="00AE4573">
        <w:trPr>
          <w:trHeight w:val="55"/>
          <w:jc w:val="center"/>
        </w:trPr>
        <w:tc>
          <w:tcPr>
            <w:tcW w:w="414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</w:pPr>
          </w:p>
        </w:tc>
      </w:tr>
      <w:tr w:rsidR="002643E2" w:rsidRPr="00FA60F3" w:rsidTr="00AE4573">
        <w:trPr>
          <w:trHeight w:val="302"/>
          <w:jc w:val="center"/>
        </w:trPr>
        <w:tc>
          <w:tcPr>
            <w:tcW w:w="414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Общий</w:t>
            </w:r>
            <w:proofErr w:type="gramStart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 xml:space="preserve"> / П</w:t>
            </w:r>
            <w:proofErr w:type="gramEnd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о специальности</w:t>
            </w:r>
          </w:p>
        </w:tc>
        <w:tc>
          <w:tcPr>
            <w:tcW w:w="1208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Берёзкина Светлана Васильевна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071614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071614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Преподаватель</w:t>
            </w:r>
            <w:r w:rsidR="00040BB3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дошкольной педагогики и психологии, воспитатель, методист </w:t>
            </w:r>
            <w:proofErr w:type="gramStart"/>
            <w:r w:rsidR="00040BB3" w:rsidRPr="00FA60F3">
              <w:rPr>
                <w:rFonts w:ascii="Georgia" w:eastAsia="Times New Roman" w:hAnsi="Georgia" w:cs="Arial"/>
                <w:sz w:val="18"/>
                <w:szCs w:val="18"/>
              </w:rPr>
              <w:t>по</w:t>
            </w:r>
            <w:proofErr w:type="gramEnd"/>
            <w:r w:rsidR="00040BB3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ДО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19/19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643E2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ИРО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«В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ведение ФГОС дошкольного образования»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22.11.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Виноградова Лариса Анатольевна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040BB3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Рыбинский</w:t>
            </w:r>
            <w:proofErr w:type="spell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040BB3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 в дошкольном учреждении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25/25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643E2" w:rsidP="009C367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ИРО «ФГОС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ДО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: </w:t>
            </w:r>
            <w:proofErr w:type="gramStart"/>
            <w:r w:rsidR="009C367B" w:rsidRPr="00FA60F3">
              <w:rPr>
                <w:rFonts w:ascii="Georgia" w:eastAsia="Times New Roman" w:hAnsi="Georgia" w:cs="Arial"/>
                <w:sz w:val="18"/>
                <w:szCs w:val="18"/>
              </w:rPr>
              <w:t>с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оциально-педагогическое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партнёрство с семьёй»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31.10.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2014г.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Геннадьева</w:t>
            </w:r>
            <w:proofErr w:type="spellEnd"/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Лариса</w:t>
            </w:r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Валентиновна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учитель-дефектолог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BC058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ысшее </w:t>
            </w:r>
            <w:r w:rsidR="00BC0584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40BB3" w:rsidRPr="00FA60F3" w:rsidRDefault="00040BB3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ЯГПИ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им.К.Д.Ушинского</w:t>
            </w:r>
            <w:proofErr w:type="spellEnd"/>
          </w:p>
          <w:p w:rsidR="00040BB3" w:rsidRPr="00FA60F3" w:rsidRDefault="00040BB3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</w:p>
          <w:p w:rsidR="00952338" w:rsidRPr="00FA60F3" w:rsidRDefault="00040BB3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ГОУЯО ИРО, диплом о профессиональной п</w:t>
            </w:r>
            <w:r w:rsidR="00E311BC" w:rsidRPr="00FA60F3">
              <w:rPr>
                <w:rFonts w:ascii="Georgia" w:eastAsia="Times New Roman" w:hAnsi="Georgia" w:cs="Arial"/>
                <w:sz w:val="18"/>
                <w:szCs w:val="18"/>
              </w:rPr>
              <w:t>ереп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одготовке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40BB3" w:rsidRPr="00FA60F3" w:rsidRDefault="00040BB3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Учитель физики и математики средней школы</w:t>
            </w:r>
          </w:p>
          <w:p w:rsidR="00952338" w:rsidRPr="00FA60F3" w:rsidRDefault="00040BB3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Учитель-логопед 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учитель-олигофренопедагог</w:t>
            </w:r>
            <w:proofErr w:type="spellEnd"/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FA60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36/</w:t>
            </w:r>
            <w:r w:rsidR="00FA60F3">
              <w:rPr>
                <w:rFonts w:ascii="Georgia" w:eastAsia="Times New Roman" w:hAnsi="Georgia" w:cs="Arial"/>
                <w:sz w:val="18"/>
                <w:szCs w:val="18"/>
              </w:rPr>
              <w:t>10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F3C7E" w:rsidRPr="00FA60F3" w:rsidRDefault="00BF3C7E" w:rsidP="00BF3C7E">
            <w:pPr>
              <w:spacing w:after="0" w:line="240" w:lineRule="auto"/>
              <w:rPr>
                <w:rFonts w:ascii="Georgia" w:hAnsi="Georgia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урсы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ГЦРО </w:t>
            </w:r>
            <w:r w:rsidRPr="00FA60F3">
              <w:rPr>
                <w:rFonts w:ascii="Georgia" w:eastAsia="Times New Roman" w:hAnsi="Georgia" w:cs="Times New Roman"/>
                <w:sz w:val="18"/>
                <w:szCs w:val="18"/>
              </w:rPr>
              <w:t>«</w:t>
            </w:r>
            <w:r w:rsidRPr="00FA60F3">
              <w:rPr>
                <w:rFonts w:ascii="Georgia" w:hAnsi="Georgia" w:cs="Times New Roman"/>
                <w:color w:val="000000"/>
                <w:sz w:val="18"/>
                <w:szCs w:val="18"/>
                <w:shd w:val="clear" w:color="auto" w:fill="FFFFFF"/>
              </w:rPr>
              <w:t xml:space="preserve">Преемственность детского сада и школы в условиях реализации ФГОС дошкольного и начального общего образования»  </w:t>
            </w:r>
          </w:p>
          <w:p w:rsidR="00952338" w:rsidRPr="00FA60F3" w:rsidRDefault="00BF3C7E" w:rsidP="00BF3C7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28.10.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EF3CC0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Министерства образования и науки РФ</w:t>
            </w: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4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Голкина</w:t>
            </w:r>
            <w:proofErr w:type="spellEnd"/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Вера Александровна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психолог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071614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E311BC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Педаго-психолог</w:t>
            </w:r>
            <w:proofErr w:type="spellEnd"/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12/10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794E77" w:rsidP="00794E7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ИРО «ФГОС: государственный мониторинг в образовании »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05.10.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5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Гребенюк</w:t>
            </w:r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Ирина</w:t>
            </w:r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Викторовна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учитель-дефектолог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BC058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ысшее </w:t>
            </w:r>
            <w:r w:rsidR="00BC0584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 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E311BC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Фрунзенский</w:t>
            </w:r>
            <w:proofErr w:type="spell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 КЖПИ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им.В.В.Маяковского</w:t>
            </w:r>
            <w:proofErr w:type="spellEnd"/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C51715" w:rsidRPr="00FA60F3" w:rsidRDefault="00DD3797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 русского языка и литературы</w:t>
            </w:r>
          </w:p>
          <w:p w:rsidR="00952338" w:rsidRPr="00FA60F3" w:rsidRDefault="00C51715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 начальных классов</w:t>
            </w:r>
            <w:r w:rsidR="00DD3797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</w:t>
            </w:r>
            <w:r w:rsidR="00E311BC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С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урдопедагог дошкольных 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lastRenderedPageBreak/>
              <w:t>учреждений 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FA60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lastRenderedPageBreak/>
              <w:t>23/</w:t>
            </w:r>
            <w:r w:rsidR="00FA60F3">
              <w:rPr>
                <w:rFonts w:ascii="Georgia" w:eastAsia="Times New Roman" w:hAnsi="Georgia" w:cs="Arial"/>
                <w:sz w:val="18"/>
                <w:szCs w:val="18"/>
              </w:rPr>
              <w:t>16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643E2" w:rsidP="009C367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ИРО «ФГОС ДО: </w:t>
            </w:r>
            <w:r w:rsidR="009C367B" w:rsidRPr="00FA60F3">
              <w:rPr>
                <w:rFonts w:ascii="Georgia" w:eastAsia="Times New Roman" w:hAnsi="Georgia" w:cs="Arial"/>
                <w:sz w:val="18"/>
                <w:szCs w:val="18"/>
              </w:rPr>
              <w:t>м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етоды социального исследования в сфере дошкольного образования»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20.03.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F97373" w:rsidP="00F97373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департамента образования ЯО</w:t>
            </w: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Колесова Ольга</w:t>
            </w:r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Владиславовна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музыкальный</w:t>
            </w:r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руководитель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971B0" w:rsidRPr="00FA60F3" w:rsidRDefault="002971B0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ЯГПИ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им.К.Д.Ушинского</w:t>
            </w:r>
            <w:proofErr w:type="spellEnd"/>
          </w:p>
          <w:p w:rsidR="00AE0F89" w:rsidRPr="00FA60F3" w:rsidRDefault="00AE0F8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</w:p>
          <w:p w:rsidR="00952338" w:rsidRPr="00FA60F3" w:rsidRDefault="00AE0F8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Музыкальное училище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2971B0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 истории и обществоведения средней школы</w:t>
            </w:r>
          </w:p>
          <w:p w:rsidR="00AE0F89" w:rsidRPr="00FA60F3" w:rsidRDefault="00AE0F89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Преподаватель детской музыкальной школы и концертмейстер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43/43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C367B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Курсы ГЦРО «Повышение профессиональной компетенции педагогов и управленцев, мотивированных к освоению технологии «Ситуация»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Л.Г.Петерсон</w:t>
            </w:r>
            <w:proofErr w:type="spell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 программы «Мир открытий» в условиях реализации ФГОС» 14.05.2014г.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A85F7E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Министерства образования и науки РФ</w:t>
            </w: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Краснова Юлия Вячеславовна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E0F89" w:rsidRPr="00FA60F3" w:rsidRDefault="00AE0F8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ЯГПИ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им.К.Д.Ушинского</w:t>
            </w:r>
            <w:proofErr w:type="spellEnd"/>
          </w:p>
          <w:p w:rsidR="00952338" w:rsidRPr="00FA60F3" w:rsidRDefault="00952338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AE0F89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Преподаватель дошкольной педагогики и психологии. Воспитатель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21/1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643E2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ИРО «ФГОС: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здоровьесберегающие</w:t>
            </w:r>
            <w:proofErr w:type="spell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здоровьеформирующие</w:t>
            </w:r>
            <w:proofErr w:type="spell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технологии»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31.10.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8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Кузнецова</w:t>
            </w:r>
          </w:p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Вера</w:t>
            </w:r>
          </w:p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Васильевна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AE0F8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Ярославское высшее педагогическое училище (колледж)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AE0F89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 в дошкольном учреждении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2D7328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32/32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643E2" w:rsidP="009C367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Курсы ИРО «ФГОС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ДО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: </w:t>
            </w:r>
            <w:proofErr w:type="gramStart"/>
            <w:r w:rsidR="009C367B" w:rsidRPr="00FA60F3">
              <w:rPr>
                <w:rFonts w:ascii="Georgia" w:eastAsia="Times New Roman" w:hAnsi="Georgia" w:cs="Arial"/>
                <w:sz w:val="18"/>
                <w:szCs w:val="18"/>
              </w:rPr>
              <w:t>с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оциально-педагогическое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партнёрство с семьёй» 20.02.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D7328" w:rsidRPr="00FA60F3" w:rsidRDefault="00A85F7E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Министерства образования и науки РФ</w:t>
            </w: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9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Кузнецова</w:t>
            </w:r>
          </w:p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Марина</w:t>
            </w:r>
          </w:p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Владимировна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старший 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BC058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высшее </w:t>
            </w:r>
            <w:r w:rsidR="00BC0584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071614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AE0F89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2D7328" w:rsidP="00DB09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  <w:r w:rsidR="00DB0922">
              <w:rPr>
                <w:rFonts w:ascii="Georgia" w:eastAsia="Times New Roman" w:hAnsi="Georgia" w:cs="Arial"/>
                <w:sz w:val="18"/>
                <w:szCs w:val="18"/>
              </w:rPr>
              <w:t>4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/</w:t>
            </w:r>
            <w:r w:rsidR="00DB0922">
              <w:rPr>
                <w:rFonts w:ascii="Georgia" w:eastAsia="Times New Roman" w:hAnsi="Georgia" w:cs="Arial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643E2" w:rsidP="009C367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ИРО «ФГОС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ДО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: </w:t>
            </w:r>
            <w:proofErr w:type="gramStart"/>
            <w:r w:rsidR="009C367B" w:rsidRPr="00FA60F3">
              <w:rPr>
                <w:rFonts w:ascii="Georgia" w:eastAsia="Times New Roman" w:hAnsi="Georgia" w:cs="Arial"/>
                <w:sz w:val="18"/>
                <w:szCs w:val="18"/>
              </w:rPr>
              <w:t>с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одержание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технологии введения»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31.10.2014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>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2D7328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10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Радостина</w:t>
            </w:r>
            <w:proofErr w:type="spellEnd"/>
          </w:p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Ирина</w:t>
            </w:r>
          </w:p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Германовна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заведующий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высшее 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E0F89" w:rsidRPr="00FA60F3" w:rsidRDefault="00AE0F8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ЯГПИ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им.К.Д.Ушинского</w:t>
            </w:r>
            <w:proofErr w:type="spellEnd"/>
          </w:p>
          <w:p w:rsidR="002D7328" w:rsidRPr="00FA60F3" w:rsidRDefault="002D7328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AE0F89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2D7328" w:rsidP="00FA60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30/2</w:t>
            </w:r>
            <w:r w:rsidR="00FA60F3">
              <w:rPr>
                <w:rFonts w:ascii="Georgia" w:eastAsia="Times New Roman" w:hAnsi="Georgia" w:cs="Arial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080996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ИРО «Организационно-правовые аспекты введения эффективного контракта» 15.02.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2015г.</w:t>
            </w:r>
          </w:p>
          <w:p w:rsidR="00080996" w:rsidRPr="00FA60F3" w:rsidRDefault="00080996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Курсы ИРО «ФГОС: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здоровьесберегающие</w:t>
            </w:r>
            <w:proofErr w:type="spell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здоровьеформирующие</w:t>
            </w:r>
            <w:proofErr w:type="spell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технологии» 31.10.2015г.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D7328" w:rsidRPr="00FA60F3" w:rsidRDefault="003927D4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Министерства образования и науки РФ</w:t>
            </w: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2D7328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11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D65C8" w:rsidRPr="00FA60F3" w:rsidRDefault="00DB0922" w:rsidP="00BC0584">
            <w:pPr>
              <w:spacing w:after="0" w:line="210" w:lineRule="atLeast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>
              <w:rPr>
                <w:rFonts w:ascii="Georgia" w:eastAsia="Times New Roman" w:hAnsi="Georgia" w:cs="Arial"/>
                <w:sz w:val="18"/>
                <w:szCs w:val="18"/>
              </w:rPr>
              <w:t>Бахвалова</w:t>
            </w:r>
            <w:proofErr w:type="spellEnd"/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учитель-дефектолог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BC058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ысшее </w:t>
            </w:r>
            <w:r w:rsidR="00BC0584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071614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BC0584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учитель-олигофренопедагог</w:t>
            </w:r>
            <w:proofErr w:type="spellEnd"/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AE4573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8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>/3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мес.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2D7328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12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Савик</w:t>
            </w:r>
          </w:p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Ирина</w:t>
            </w:r>
          </w:p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Анатольевна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AE0F8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Витебский государственный педагогический институт им.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lastRenderedPageBreak/>
              <w:t>С.М.Кирова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DD3797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lastRenderedPageBreak/>
              <w:t>Учитель начальных классов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2D7328" w:rsidP="00FA60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32/</w:t>
            </w:r>
            <w:r w:rsidR="00FA60F3">
              <w:rPr>
                <w:rFonts w:ascii="Georgia" w:eastAsia="Times New Roman" w:hAnsi="Georgia" w:cs="Arial"/>
                <w:sz w:val="18"/>
                <w:szCs w:val="18"/>
              </w:rPr>
              <w:t>14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BF3C7E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Times New Roman"/>
                <w:sz w:val="18"/>
                <w:szCs w:val="18"/>
              </w:rPr>
              <w:t>К</w:t>
            </w:r>
            <w:r w:rsidR="002D7328" w:rsidRPr="00FA60F3">
              <w:rPr>
                <w:rFonts w:ascii="Georgia" w:eastAsia="Times New Roman" w:hAnsi="Georgia" w:cs="Times New Roman"/>
                <w:sz w:val="18"/>
                <w:szCs w:val="18"/>
              </w:rPr>
              <w:t xml:space="preserve">урсы </w:t>
            </w:r>
            <w:r w:rsidRPr="00FA60F3">
              <w:rPr>
                <w:rFonts w:ascii="Georgia" w:eastAsia="Times New Roman" w:hAnsi="Georgia" w:cs="Times New Roman"/>
                <w:sz w:val="18"/>
                <w:szCs w:val="18"/>
              </w:rPr>
              <w:t>ГЦРО «</w:t>
            </w:r>
            <w:r w:rsidRPr="00FA60F3">
              <w:rPr>
                <w:rFonts w:ascii="Georgia" w:hAnsi="Georgia" w:cs="Times New Roman"/>
                <w:color w:val="000000"/>
                <w:sz w:val="18"/>
                <w:szCs w:val="18"/>
                <w:shd w:val="clear" w:color="auto" w:fill="FFFFFF"/>
              </w:rPr>
              <w:t xml:space="preserve">Особенности взаимодействия педагогического </w:t>
            </w:r>
            <w:r w:rsidRPr="00FA60F3">
              <w:rPr>
                <w:rFonts w:ascii="Georgia" w:hAnsi="Georgia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коллектива с семьями воспитанников в контексте ФГОС ДО</w:t>
            </w:r>
            <w:r w:rsidRPr="00FA60F3">
              <w:rPr>
                <w:rFonts w:ascii="Georgia" w:eastAsia="Times New Roman" w:hAnsi="Georgia" w:cs="Times New Roman"/>
                <w:sz w:val="18"/>
                <w:szCs w:val="18"/>
              </w:rPr>
              <w:t>»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28.10.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D7328" w:rsidRPr="00FA60F3" w:rsidRDefault="003927D4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lastRenderedPageBreak/>
              <w:t>Почётная грамота департамента образования ЯО</w:t>
            </w: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2D7328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lastRenderedPageBreak/>
              <w:t>1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A91DA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Клыкова Анна Владимировна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A91DA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A91DA8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A91DA8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eastAsia="Times New Roman" w:hAnsi="Georgia" w:cs="Arial"/>
                <w:sz w:val="18"/>
                <w:szCs w:val="18"/>
              </w:rPr>
              <w:t>Учитель-олигофренопедагог</w:t>
            </w:r>
            <w:proofErr w:type="spellEnd"/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A91DA8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A91DA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A91DA8" w:rsidP="009C367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AE4573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Курсы ИРО </w:t>
            </w:r>
            <w:r w:rsidR="00AE4573">
              <w:rPr>
                <w:rFonts w:ascii="Georgia" w:eastAsia="Times New Roman" w:hAnsi="Georgia" w:cs="Arial"/>
                <w:sz w:val="18"/>
                <w:szCs w:val="18"/>
              </w:rPr>
              <w:t xml:space="preserve">«ФГОС: </w:t>
            </w:r>
            <w:proofErr w:type="spellStart"/>
            <w:r w:rsidR="00AE4573">
              <w:rPr>
                <w:rFonts w:ascii="Georgia" w:eastAsia="Times New Roman" w:hAnsi="Georgia" w:cs="Arial"/>
                <w:sz w:val="18"/>
                <w:szCs w:val="18"/>
              </w:rPr>
              <w:t>здоровьесберегающие</w:t>
            </w:r>
            <w:proofErr w:type="spellEnd"/>
            <w:r w:rsidR="00AE4573">
              <w:rPr>
                <w:rFonts w:ascii="Georgia" w:eastAsia="Times New Roman" w:hAnsi="Georgia" w:cs="Arial"/>
                <w:sz w:val="18"/>
                <w:szCs w:val="18"/>
              </w:rPr>
              <w:t xml:space="preserve"> и </w:t>
            </w:r>
            <w:proofErr w:type="spellStart"/>
            <w:r w:rsidR="00AE4573">
              <w:rPr>
                <w:rFonts w:ascii="Georgia" w:eastAsia="Times New Roman" w:hAnsi="Georgia" w:cs="Arial"/>
                <w:sz w:val="18"/>
                <w:szCs w:val="18"/>
              </w:rPr>
              <w:t>здоровьеформирующие</w:t>
            </w:r>
            <w:proofErr w:type="spellEnd"/>
            <w:r w:rsidR="00AE4573">
              <w:rPr>
                <w:rFonts w:ascii="Georgia" w:eastAsia="Times New Roman" w:hAnsi="Georgia" w:cs="Arial"/>
                <w:sz w:val="18"/>
                <w:szCs w:val="18"/>
              </w:rPr>
              <w:t xml:space="preserve"> технологии», 23.12.2016 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2D7328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14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Тимофеева Алёна Павловна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DD3797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ГОУ СПО ЯО Ярославский индустриально-педагогический колледж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DD3797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 детей дошкольного возраста, воспитатель дошкольных учреждений компенсирующего вида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2D7328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3/3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BF3C7E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Times New Roman"/>
                <w:sz w:val="18"/>
                <w:szCs w:val="18"/>
              </w:rPr>
              <w:t>Курсы ГЦРО «</w:t>
            </w:r>
            <w:r w:rsidRPr="00FA60F3">
              <w:rPr>
                <w:rFonts w:ascii="Georgia" w:hAnsi="Georgia" w:cs="Times New Roman"/>
                <w:color w:val="000000"/>
                <w:sz w:val="18"/>
                <w:szCs w:val="18"/>
                <w:shd w:val="clear" w:color="auto" w:fill="FFFFFF"/>
              </w:rPr>
              <w:t>Особенности взаимодействия педагогического коллектива с семьями воспитанников в контексте ФГОС ДО</w:t>
            </w:r>
            <w:r w:rsidRPr="00FA60F3">
              <w:rPr>
                <w:rFonts w:ascii="Georgia" w:eastAsia="Times New Roman" w:hAnsi="Georgia" w:cs="Times New Roman"/>
                <w:sz w:val="18"/>
                <w:szCs w:val="18"/>
              </w:rPr>
              <w:t>»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28.10.2015г.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2D7328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15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Тихомирова Анастасия Александровна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 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071614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DD3797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2D7328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11/11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AE457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 </w:t>
            </w:r>
            <w:r w:rsidR="00AE4573" w:rsidRPr="00FA60F3">
              <w:rPr>
                <w:rFonts w:ascii="Georgia" w:eastAsia="Times New Roman" w:hAnsi="Georgia" w:cs="Arial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643E2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ГЦРО «Повышение профессиональной компетенции педагогов и управленцев, мотивированных к освоению технологии «Ситуация»</w:t>
            </w:r>
            <w:r w:rsidR="009C367B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proofErr w:type="spellStart"/>
            <w:r w:rsidR="009C367B" w:rsidRPr="00FA60F3">
              <w:rPr>
                <w:rFonts w:ascii="Georgia" w:eastAsia="Times New Roman" w:hAnsi="Georgia" w:cs="Arial"/>
                <w:sz w:val="18"/>
                <w:szCs w:val="18"/>
              </w:rPr>
              <w:t>Л.Г.Петерсон</w:t>
            </w:r>
            <w:proofErr w:type="spellEnd"/>
            <w:r w:rsidR="009C367B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 программы «Мир открытий» в условиях реализации ФГОС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»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9C367B" w:rsidRPr="00FA60F3">
              <w:rPr>
                <w:rFonts w:ascii="Georgia" w:eastAsia="Times New Roman" w:hAnsi="Georgia" w:cs="Arial"/>
                <w:sz w:val="18"/>
                <w:szCs w:val="18"/>
              </w:rPr>
              <w:t>14.05.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>2014г.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16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Шуткина</w:t>
            </w:r>
            <w:proofErr w:type="spellEnd"/>
          </w:p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Татьяна</w:t>
            </w:r>
          </w:p>
          <w:p w:rsidR="002D7328" w:rsidRPr="00FA60F3" w:rsidRDefault="002D7328" w:rsidP="00794E7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Юр</w:t>
            </w:r>
            <w:r w:rsidR="00794E77">
              <w:rPr>
                <w:rFonts w:ascii="Georgia" w:eastAsia="Times New Roman" w:hAnsi="Georgia" w:cs="Arial"/>
                <w:sz w:val="18"/>
                <w:szCs w:val="18"/>
              </w:rPr>
              <w:t>ь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учитель-дефектолог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BC058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ысшее </w:t>
            </w:r>
            <w:r w:rsidR="00BC0584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662920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Московский государственный педагогический университет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662920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Учитель-дефектолог и логопед учреждений для детей с ЗПР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D7328" w:rsidRPr="00FA60F3" w:rsidRDefault="002D7328" w:rsidP="00FA60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27/</w:t>
            </w:r>
            <w:r w:rsidR="00FA60F3">
              <w:rPr>
                <w:rFonts w:ascii="Georgia" w:eastAsia="Times New Roman" w:hAnsi="Georgia" w:cs="Arial"/>
                <w:sz w:val="18"/>
                <w:szCs w:val="18"/>
              </w:rPr>
              <w:t>12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7328" w:rsidRPr="00FA60F3" w:rsidRDefault="009C367B" w:rsidP="00FA60F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ИРО «ФГОС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ДО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 НОО: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коммуникативная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компетентность дошкольников и младших школьников»</w:t>
            </w:r>
            <w:r w:rsidR="00180B71" w:rsidRPr="00FA60F3">
              <w:rPr>
                <w:rFonts w:ascii="Georgia" w:eastAsia="Times New Roman" w:hAnsi="Georgia" w:cs="Arial"/>
                <w:sz w:val="18"/>
                <w:szCs w:val="18"/>
              </w:rPr>
              <w:t>30.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10.</w:t>
            </w:r>
            <w:r w:rsidR="00FA60F3">
              <w:rPr>
                <w:rFonts w:ascii="Georgia" w:eastAsia="Times New Roman" w:hAnsi="Georgia" w:cs="Arial"/>
                <w:sz w:val="18"/>
                <w:szCs w:val="18"/>
              </w:rPr>
              <w:t>15г.</w:t>
            </w:r>
            <w:r w:rsidR="002D732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D7328" w:rsidRPr="00FA60F3" w:rsidRDefault="003927D4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департамента образования ЯО</w:t>
            </w: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511"/>
        <w:gridCol w:w="1434"/>
        <w:gridCol w:w="1670"/>
        <w:gridCol w:w="2470"/>
        <w:gridCol w:w="1806"/>
        <w:gridCol w:w="824"/>
        <w:gridCol w:w="1597"/>
        <w:gridCol w:w="2230"/>
        <w:gridCol w:w="1420"/>
      </w:tblGrid>
      <w:tr w:rsidR="00A91DA8" w:rsidRPr="00A91DA8" w:rsidTr="00785EE2">
        <w:tc>
          <w:tcPr>
            <w:tcW w:w="14962" w:type="dxa"/>
            <w:gridSpan w:val="9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Педагогический состав</w:t>
            </w:r>
            <w:r w:rsidRPr="00A91DA8">
              <w:rPr>
                <w:rFonts w:ascii="Georgia" w:hAnsi="Georgia"/>
                <w:sz w:val="18"/>
                <w:szCs w:val="18"/>
              </w:rPr>
              <w:t xml:space="preserve"> МДОУ «Детский сад № 185», здание 2</w:t>
            </w:r>
          </w:p>
        </w:tc>
      </w:tr>
      <w:tr w:rsidR="00A91DA8" w:rsidRPr="00A91DA8" w:rsidTr="00785EE2">
        <w:trPr>
          <w:trHeight w:val="135"/>
        </w:trPr>
        <w:tc>
          <w:tcPr>
            <w:tcW w:w="1664" w:type="dxa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Ф.И.О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Должность </w:t>
            </w:r>
          </w:p>
        </w:tc>
        <w:tc>
          <w:tcPr>
            <w:tcW w:w="0" w:type="auto"/>
            <w:gridSpan w:val="3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gridSpan w:val="2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Стаж работы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Награды в области образования</w:t>
            </w:r>
          </w:p>
        </w:tc>
      </w:tr>
      <w:tr w:rsidR="00A91DA8" w:rsidRPr="00A91DA8" w:rsidTr="00785EE2">
        <w:trPr>
          <w:trHeight w:val="135"/>
        </w:trPr>
        <w:tc>
          <w:tcPr>
            <w:tcW w:w="1664" w:type="dxa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Учебное заведение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Квалификация по диплому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Уровень 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Общий 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Педагогический </w:t>
            </w: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Боброва З.А.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Рыбинское дошкольное педагогическое училище 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Среднее специальное профессиональное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Почётная грамота Министерства образования и науки </w:t>
            </w: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>Российской Федерации</w:t>
            </w: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>Боброва  Т.С.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Ярославское высшее педагогическое училище (колледж)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Среднее специальное профессиональное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Почётная грамота Министерства образования и науки Российской Федерации</w:t>
            </w: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Бычкова С.В.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t>Головщикова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Е.Б.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 физики и математики средней школы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Почётная грамота Министерства образования и науки Российской Федерации</w:t>
            </w:r>
          </w:p>
        </w:tc>
      </w:tr>
      <w:tr w:rsidR="00785EE2" w:rsidRPr="00A91DA8" w:rsidTr="00785EE2">
        <w:tc>
          <w:tcPr>
            <w:tcW w:w="1664" w:type="dxa"/>
            <w:vMerge w:val="restart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t>Мамедбекова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Л.В.</w:t>
            </w:r>
          </w:p>
        </w:tc>
        <w:tc>
          <w:tcPr>
            <w:tcW w:w="0" w:type="auto"/>
            <w:vMerge w:val="restart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Ярославское училище культуры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Постановщик </w:t>
            </w: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t>досуговых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программ и театрализованных представлений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Среднее специальное профессиональное</w:t>
            </w:r>
          </w:p>
        </w:tc>
        <w:tc>
          <w:tcPr>
            <w:tcW w:w="0" w:type="auto"/>
            <w:vMerge w:val="restart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85EE2" w:rsidRPr="00A91DA8" w:rsidTr="00785EE2">
        <w:tc>
          <w:tcPr>
            <w:tcW w:w="1664" w:type="dxa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 физической культуры средней школы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Незаконченное высшее</w:t>
            </w:r>
          </w:p>
        </w:tc>
        <w:tc>
          <w:tcPr>
            <w:tcW w:w="0" w:type="auto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t>Мароухина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Е.А.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proofErr w:type="gramStart"/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  <w:proofErr w:type="gramEnd"/>
            <w:r w:rsidRPr="00A91DA8">
              <w:rPr>
                <w:rFonts w:ascii="Georgia" w:hAnsi="Georgia"/>
                <w:sz w:val="18"/>
                <w:szCs w:val="18"/>
              </w:rPr>
              <w:t xml:space="preserve"> с отличием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Никонова Л.В.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Ленинградский областной Университет им. А.С. Пушкина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85F7E" w:rsidP="00A10D64">
            <w:pPr>
              <w:rPr>
                <w:rFonts w:ascii="Georgia" w:hAnsi="Georgia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департамента образования ЯО</w:t>
            </w:r>
          </w:p>
        </w:tc>
      </w:tr>
      <w:tr w:rsidR="00A91DA8" w:rsidRPr="00A91DA8" w:rsidTr="00785EE2">
        <w:tc>
          <w:tcPr>
            <w:tcW w:w="1664" w:type="dxa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Павленко Г.П.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Омский государственный педагогический институт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 немецкого и английского языков в средней школе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Почётная грамота Министерства образования и науки Российской Федерации</w:t>
            </w:r>
          </w:p>
        </w:tc>
      </w:tr>
      <w:tr w:rsidR="00A91DA8" w:rsidRPr="00A91DA8" w:rsidTr="00785EE2">
        <w:tc>
          <w:tcPr>
            <w:tcW w:w="1664" w:type="dxa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Яр ИПК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Привезенцева Т.А.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t>Проваткина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А.А.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proofErr w:type="gramStart"/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  <w:proofErr w:type="gramEnd"/>
            <w:r w:rsidRPr="00A91DA8">
              <w:rPr>
                <w:rFonts w:ascii="Georgia" w:hAnsi="Georgia"/>
                <w:sz w:val="18"/>
                <w:szCs w:val="18"/>
              </w:rPr>
              <w:t xml:space="preserve"> с отличием</w:t>
            </w:r>
          </w:p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785EE2">
        <w:tc>
          <w:tcPr>
            <w:tcW w:w="1664" w:type="dxa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t>Птичникова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>Ю.Н.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 xml:space="preserve">Музыкальный </w:t>
            </w: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>руководитель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 xml:space="preserve">Ярославское </w:t>
            </w: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>училище культуры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>Педагог-</w:t>
            </w: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>организатор</w:t>
            </w:r>
            <w:proofErr w:type="gramStart"/>
            <w:r w:rsidRPr="00A91DA8">
              <w:rPr>
                <w:rFonts w:ascii="Georgia" w:hAnsi="Georgia"/>
                <w:sz w:val="18"/>
                <w:szCs w:val="18"/>
              </w:rPr>
              <w:t>,р</w:t>
            </w:r>
            <w:proofErr w:type="gramEnd"/>
            <w:r w:rsidRPr="00A91DA8">
              <w:rPr>
                <w:rFonts w:ascii="Georgia" w:hAnsi="Georgia"/>
                <w:sz w:val="18"/>
                <w:szCs w:val="18"/>
              </w:rPr>
              <w:t>уководитель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народного хора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 xml:space="preserve">Начальное </w:t>
            </w: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>профессиональное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785EE2">
        <w:tc>
          <w:tcPr>
            <w:tcW w:w="1664" w:type="dxa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Почётная грамота Департамента образования Ярославской области</w:t>
            </w: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Пушкина Н.А.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85F7E" w:rsidP="00A10D64">
            <w:pPr>
              <w:rPr>
                <w:rFonts w:ascii="Georgia" w:hAnsi="Georgia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департамента образования ЯО</w:t>
            </w:r>
          </w:p>
        </w:tc>
      </w:tr>
      <w:tr w:rsidR="00785EE2" w:rsidRPr="00A91DA8" w:rsidTr="00785EE2">
        <w:trPr>
          <w:trHeight w:val="828"/>
        </w:trPr>
        <w:tc>
          <w:tcPr>
            <w:tcW w:w="1664" w:type="dxa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Семёнова Н.В.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E4573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Творогова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E4573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0" w:type="auto"/>
          </w:tcPr>
          <w:p w:rsidR="00A91DA8" w:rsidRPr="00A91DA8" w:rsidRDefault="00A91DA8" w:rsidP="00AE4573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</w:t>
            </w:r>
            <w:r w:rsidR="00AE4573">
              <w:rPr>
                <w:rFonts w:ascii="Georgia" w:hAnsi="Georgia"/>
                <w:sz w:val="18"/>
                <w:szCs w:val="18"/>
              </w:rPr>
              <w:t>едагог дополнительного образования детей в области изобразительной деятельности и декоративно-прикладного искусства</w:t>
            </w:r>
          </w:p>
        </w:tc>
        <w:tc>
          <w:tcPr>
            <w:tcW w:w="0" w:type="auto"/>
          </w:tcPr>
          <w:p w:rsidR="00A91DA8" w:rsidRPr="00A91DA8" w:rsidRDefault="00AE4573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0" w:type="auto"/>
          </w:tcPr>
          <w:p w:rsidR="00A91DA8" w:rsidRPr="00A91DA8" w:rsidRDefault="00AE4573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1DA8" w:rsidRPr="00A91DA8" w:rsidRDefault="00AE4573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785EE2">
        <w:tc>
          <w:tcPr>
            <w:tcW w:w="1664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Чайковская Ю.Л.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91DA8" w:rsidRPr="00A91DA8" w:rsidRDefault="00AE4573" w:rsidP="00A10D64">
            <w:pPr>
              <w:rPr>
                <w:rFonts w:ascii="Georgia" w:hAnsi="Georgia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Курсы ИРО 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«ФГОС: </w:t>
            </w:r>
            <w:proofErr w:type="spellStart"/>
            <w:r>
              <w:rPr>
                <w:rFonts w:ascii="Georgia" w:eastAsia="Times New Roman" w:hAnsi="Georgia" w:cs="Arial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Georgia" w:eastAsia="Times New Roman" w:hAnsi="Georgia" w:cs="Arial"/>
                <w:sz w:val="18"/>
                <w:szCs w:val="18"/>
              </w:rPr>
              <w:t>здоровьеформирующие</w:t>
            </w:r>
            <w:proofErr w:type="spellEnd"/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технологии», 23.12.2016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A91DA8" w:rsidRDefault="00A91DA8" w:rsidP="00794E77"/>
    <w:sectPr w:rsidR="00A91DA8" w:rsidSect="00952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338"/>
    <w:rsid w:val="00040BB3"/>
    <w:rsid w:val="00071614"/>
    <w:rsid w:val="00080996"/>
    <w:rsid w:val="001707AB"/>
    <w:rsid w:val="00172E11"/>
    <w:rsid w:val="00180B71"/>
    <w:rsid w:val="001E67EB"/>
    <w:rsid w:val="002643E2"/>
    <w:rsid w:val="002971B0"/>
    <w:rsid w:val="002D7328"/>
    <w:rsid w:val="003927D4"/>
    <w:rsid w:val="004B10D0"/>
    <w:rsid w:val="004B574C"/>
    <w:rsid w:val="005621AE"/>
    <w:rsid w:val="00662920"/>
    <w:rsid w:val="00785EE2"/>
    <w:rsid w:val="00786B62"/>
    <w:rsid w:val="00794E77"/>
    <w:rsid w:val="00952338"/>
    <w:rsid w:val="009C367B"/>
    <w:rsid w:val="00A70265"/>
    <w:rsid w:val="00A85F7E"/>
    <w:rsid w:val="00A91DA8"/>
    <w:rsid w:val="00AB074C"/>
    <w:rsid w:val="00AE0F89"/>
    <w:rsid w:val="00AE4573"/>
    <w:rsid w:val="00BC0584"/>
    <w:rsid w:val="00BF3C7E"/>
    <w:rsid w:val="00C51715"/>
    <w:rsid w:val="00CF4B2D"/>
    <w:rsid w:val="00DB0922"/>
    <w:rsid w:val="00DD3797"/>
    <w:rsid w:val="00E311BC"/>
    <w:rsid w:val="00EF3CC0"/>
    <w:rsid w:val="00F73772"/>
    <w:rsid w:val="00F97373"/>
    <w:rsid w:val="00FA60F3"/>
    <w:rsid w:val="00FE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ДС_185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21</cp:revision>
  <cp:lastPrinted>2016-01-21T10:29:00Z</cp:lastPrinted>
  <dcterms:created xsi:type="dcterms:W3CDTF">2016-01-21T06:48:00Z</dcterms:created>
  <dcterms:modified xsi:type="dcterms:W3CDTF">2017-04-18T09:39:00Z</dcterms:modified>
</cp:coreProperties>
</file>