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D3" w:rsidRDefault="00E449D3" w:rsidP="00C02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449D3" w:rsidRDefault="00E449D3" w:rsidP="00C02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E449D3" w:rsidRDefault="00E449D3" w:rsidP="00C02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«Детский сад №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E449D3">
        <w:rPr>
          <w:rFonts w:ascii="Times New Roman" w:hAnsi="Times New Roman" w:cs="Times New Roman"/>
          <w:sz w:val="28"/>
          <w:szCs w:val="28"/>
        </w:rPr>
        <w:t>»</w:t>
      </w:r>
    </w:p>
    <w:p w:rsidR="00E449D3" w:rsidRDefault="00E449D3" w:rsidP="00C02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spellStart"/>
      <w:r w:rsidR="00C02F5E">
        <w:rPr>
          <w:rFonts w:ascii="Times New Roman" w:hAnsi="Times New Roman" w:cs="Times New Roman"/>
          <w:sz w:val="28"/>
          <w:szCs w:val="28"/>
        </w:rPr>
        <w:t>Окишева</w:t>
      </w:r>
      <w:proofErr w:type="spellEnd"/>
      <w:r w:rsidR="00C02F5E">
        <w:rPr>
          <w:rFonts w:ascii="Times New Roman" w:hAnsi="Times New Roman" w:cs="Times New Roman"/>
          <w:sz w:val="28"/>
          <w:szCs w:val="28"/>
        </w:rPr>
        <w:t xml:space="preserve"> М.Ю.</w:t>
      </w:r>
      <w:r w:rsidRPr="00E44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9D3" w:rsidRDefault="00E449D3" w:rsidP="00C02F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Приказ №</w:t>
      </w:r>
      <w:r w:rsidR="000D045A">
        <w:rPr>
          <w:rFonts w:ascii="Times New Roman" w:hAnsi="Times New Roman" w:cs="Times New Roman"/>
          <w:sz w:val="28"/>
          <w:szCs w:val="28"/>
        </w:rPr>
        <w:t xml:space="preserve"> </w:t>
      </w:r>
      <w:r w:rsidR="00C02F5E">
        <w:rPr>
          <w:rFonts w:ascii="Times New Roman" w:hAnsi="Times New Roman" w:cs="Times New Roman"/>
          <w:sz w:val="28"/>
          <w:szCs w:val="28"/>
        </w:rPr>
        <w:t>88</w:t>
      </w:r>
      <w:r w:rsidRPr="00E449D3">
        <w:rPr>
          <w:rFonts w:ascii="Times New Roman" w:hAnsi="Times New Roman" w:cs="Times New Roman"/>
          <w:sz w:val="28"/>
          <w:szCs w:val="28"/>
        </w:rPr>
        <w:t xml:space="preserve"> от </w:t>
      </w:r>
      <w:r w:rsidR="00C02F5E">
        <w:rPr>
          <w:rFonts w:ascii="Times New Roman" w:hAnsi="Times New Roman" w:cs="Times New Roman"/>
          <w:sz w:val="28"/>
          <w:szCs w:val="28"/>
        </w:rPr>
        <w:t xml:space="preserve">03.09.2018 </w:t>
      </w:r>
      <w:r w:rsidRPr="00E449D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02F5E" w:rsidRDefault="00C02F5E" w:rsidP="00E44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D3" w:rsidRDefault="00E449D3" w:rsidP="00E44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D3">
        <w:rPr>
          <w:rFonts w:ascii="Times New Roman" w:hAnsi="Times New Roman" w:cs="Times New Roman"/>
          <w:b/>
          <w:sz w:val="28"/>
          <w:szCs w:val="28"/>
        </w:rPr>
        <w:t>Положение о консультационном пункте для родителей (законных представителей) и детей, не посещающих дошкол</w:t>
      </w:r>
      <w:r>
        <w:rPr>
          <w:rFonts w:ascii="Times New Roman" w:hAnsi="Times New Roman" w:cs="Times New Roman"/>
          <w:b/>
          <w:sz w:val="28"/>
          <w:szCs w:val="28"/>
        </w:rPr>
        <w:t>ьные образовательные учреждения</w:t>
      </w:r>
    </w:p>
    <w:p w:rsidR="00E449D3" w:rsidRDefault="00E449D3" w:rsidP="00E44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E44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9D3" w:rsidRDefault="00E449D3" w:rsidP="00E4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</w:p>
    <w:p w:rsidR="00E449D3" w:rsidRDefault="00E449D3" w:rsidP="00E4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«Детский сад №</w:t>
      </w:r>
      <w:r w:rsidR="00C0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E449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49D3" w:rsidRDefault="00E449D3" w:rsidP="00E44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45A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ФЗ от 29.12.201</w:t>
      </w:r>
      <w:r w:rsidR="000D045A">
        <w:rPr>
          <w:rFonts w:ascii="Times New Roman" w:hAnsi="Times New Roman" w:cs="Times New Roman"/>
          <w:sz w:val="28"/>
          <w:szCs w:val="28"/>
        </w:rPr>
        <w:t>2</w:t>
      </w:r>
      <w:r w:rsidRPr="00E449D3">
        <w:rPr>
          <w:rFonts w:ascii="Times New Roman" w:hAnsi="Times New Roman" w:cs="Times New Roman"/>
          <w:sz w:val="28"/>
          <w:szCs w:val="28"/>
        </w:rPr>
        <w:t xml:space="preserve"> г № 273- «Об образовании в Российской Федерации», методическими рекомендациями департамента государственной политики и нормативно-правового регулирования в сфере образования Министерства образования и науки РФ «О внедрении различных моделей стартовых возможностей получения общего образования для детей из разных слоев населения»(31.01.2008г. № 03-133), письмом Департамента образования Ярославской области (№ 1907/01-10 от 05.05.2008г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1.2 Консультационный пункт открыт приказом 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 xml:space="preserve"> от 18.06.2010 № 2826.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1.3 Положение регламентирует деятельность консультационного пункта в МДОУ «Детский сад №</w:t>
      </w:r>
      <w:r w:rsidR="000D045A">
        <w:rPr>
          <w:rFonts w:ascii="Times New Roman" w:hAnsi="Times New Roman" w:cs="Times New Roman"/>
          <w:sz w:val="28"/>
          <w:szCs w:val="28"/>
        </w:rPr>
        <w:t>185</w:t>
      </w:r>
      <w:r w:rsidRPr="00E449D3">
        <w:rPr>
          <w:rFonts w:ascii="Times New Roman" w:hAnsi="Times New Roman" w:cs="Times New Roman"/>
          <w:sz w:val="28"/>
          <w:szCs w:val="28"/>
        </w:rPr>
        <w:t>» для родителей (законных представителей) и детей, не посещающих дошкольные образовательные учреждения.</w:t>
      </w:r>
    </w:p>
    <w:p w:rsidR="000D045A" w:rsidRPr="000D045A" w:rsidRDefault="00E449D3" w:rsidP="000D0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45A">
        <w:rPr>
          <w:rFonts w:ascii="Times New Roman" w:hAnsi="Times New Roman" w:cs="Times New Roman"/>
          <w:b/>
          <w:sz w:val="28"/>
          <w:szCs w:val="28"/>
        </w:rPr>
        <w:t xml:space="preserve"> 2. Цели и задачи консультационного пункта.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49D3">
        <w:rPr>
          <w:rFonts w:ascii="Times New Roman" w:hAnsi="Times New Roman" w:cs="Times New Roman"/>
          <w:sz w:val="28"/>
          <w:szCs w:val="28"/>
        </w:rPr>
        <w:t xml:space="preserve">2.1 Консультационный пункт создается с целью обеспечения доступности дошкольного образования, выравнивания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 от 1 года до 7 лет на дому, в том числе детей с ограниченными возможностями здоровья. </w:t>
      </w:r>
      <w:proofErr w:type="gramEnd"/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2.2 Задачи деятельности консультационного пункта.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* оказание методической, психолого-педагогической, диагностической и консультативной помощи родителям (законным представителям) по различным вопросам воспитания, обучения и развития ребенка;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lastRenderedPageBreak/>
        <w:t xml:space="preserve">* оказание содействия в социализации детей;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* 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способностями.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2.3 Принципы организации работы консультационного пункта: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* принцип конфиденциальности: информация об особенностях ребенка и его семьи не разглашается без согласия;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* принцип комплексности: работа с ребенком и его семьей осуществляется командой специалистов разного профиля;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* принцип научности: информация, предоставляемая учреждением должна быть достоверной и иметь научную основу;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* принцип доступности: вся информация для родителей дается в доступной форме без использования излишней терминологии. </w:t>
      </w:r>
    </w:p>
    <w:p w:rsidR="000D045A" w:rsidRPr="000D045A" w:rsidRDefault="00E449D3" w:rsidP="000D0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45A">
        <w:rPr>
          <w:rFonts w:ascii="Times New Roman" w:hAnsi="Times New Roman" w:cs="Times New Roman"/>
          <w:b/>
          <w:sz w:val="28"/>
          <w:szCs w:val="28"/>
        </w:rPr>
        <w:t xml:space="preserve">3. Организация работы консультативного пункта.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3.1 Руководство консультационным пунктом осуществляет заведующий дошкольным образовательным учреждением.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3.2 Консультационный пункт функционирует с 1 сентября по 31 мая.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3.3 Зачисление на консультационный пункт проводится на основании личного заявления родителей (законных представителей).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3.4 Кадровый состав консультационного пункта определяется руководителем учреждения и назначается приказом из числа штатных сотрудников детского сада.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3.5 Прием родителей (законных представителей) осуществляется работниками ДОУ по предварительно составленному графику.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3.6 Организация психолого-педагогической помощи родителям (законным представителям) в консультационном пункте строится на основе интеграции деятельности специалистов: воспитателя, педагога-психолога, учителя-логопеда, старшего воспитателя и других специалистов.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3.7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3.8 Консультационный пункт посещают родители (с ребенком или без него) в зависимости от актуальных для них образовательных потребностей.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3.9 Периодичность групповых занятий с родителями 1 раз в месяц, периодичность индивидуальных занятий определяется потребностью родителей (законных представителей). На каждого ребенка и родителя (законного представителя) отводится 24 часа работы в год (включая индивидуальные и групповые формы работы).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3.10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>а получение консультационных услуг плата с родителей (законных представителей) не взимается.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lastRenderedPageBreak/>
        <w:t xml:space="preserve"> 3.11 Результативность работы консультационного пункта определяется отзывами родителей и наличием в ДОУ обобщенного методического материала.</w:t>
      </w:r>
    </w:p>
    <w:p w:rsidR="000D045A" w:rsidRPr="000D045A" w:rsidRDefault="00E449D3" w:rsidP="000D0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45A">
        <w:rPr>
          <w:rFonts w:ascii="Times New Roman" w:hAnsi="Times New Roman" w:cs="Times New Roman"/>
          <w:b/>
          <w:sz w:val="28"/>
          <w:szCs w:val="28"/>
        </w:rPr>
        <w:t xml:space="preserve"> 4. Документация консультационного пункта.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4.1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>а консультационном пункте ведётся следующая документация, которую заполняют специалисты, ответственные за проведение консультаций: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- заявление родителе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>законных представителей);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- журнал регистрации обращений;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- договор с родителями (законными представителями) об оказании образовательных услуг на консультационном пункте;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- план работы консультационного пункта;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-журнал регистрации родителе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 xml:space="preserve">законных представителей), посещающих консультационный пункт;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- индивидуальная карта сопровождения ребёнка;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- журнал отзывов родителей. </w:t>
      </w:r>
    </w:p>
    <w:p w:rsidR="000D045A" w:rsidRPr="000D045A" w:rsidRDefault="00E449D3" w:rsidP="000D0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045A">
        <w:rPr>
          <w:rFonts w:ascii="Times New Roman" w:hAnsi="Times New Roman" w:cs="Times New Roman"/>
          <w:b/>
          <w:sz w:val="28"/>
          <w:szCs w:val="28"/>
        </w:rPr>
        <w:t>5. Услуги</w:t>
      </w:r>
      <w:r w:rsidR="000D045A" w:rsidRPr="000D045A">
        <w:rPr>
          <w:rFonts w:ascii="Times New Roman" w:hAnsi="Times New Roman" w:cs="Times New Roman"/>
          <w:b/>
          <w:sz w:val="28"/>
          <w:szCs w:val="28"/>
        </w:rPr>
        <w:t>,</w:t>
      </w:r>
      <w:r w:rsidRPr="000D045A">
        <w:rPr>
          <w:rFonts w:ascii="Times New Roman" w:hAnsi="Times New Roman" w:cs="Times New Roman"/>
          <w:b/>
          <w:sz w:val="28"/>
          <w:szCs w:val="28"/>
        </w:rPr>
        <w:t xml:space="preserve"> предоставляемые консультационным пунктом.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5.1 Информирование родителей (законных представителей), направленное на предотвращение возникающих семейных проблем и формирования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5.2 Диагностика развития ребенка </w:t>
      </w:r>
      <w:proofErr w:type="gramStart"/>
      <w:r w:rsidRPr="00E449D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449D3">
        <w:rPr>
          <w:rFonts w:ascii="Times New Roman" w:hAnsi="Times New Roman" w:cs="Times New Roman"/>
          <w:sz w:val="28"/>
          <w:szCs w:val="28"/>
        </w:rPr>
        <w:t xml:space="preserve">сихолого-педагогическое изучение ребенка, определении индивидуальных особенностей и склонностей личности, ее потенциальных  возможностей, а так 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>5.3 Консультирование (психологическое, социальное, педагогическое)-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преодоление кризисных ситуаций.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5.4 Проведение образовательной деятельности с детьми на основе индивидуальных особенностей развития ребенка, направленных на обучение родителей (законных представителей) организации воспитательного процесса в условиях семьи.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5.5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0D045A" w:rsidRPr="000D045A" w:rsidRDefault="00E449D3" w:rsidP="000D0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</w:t>
      </w:r>
      <w:r w:rsidRPr="000D045A">
        <w:rPr>
          <w:rFonts w:ascii="Times New Roman" w:hAnsi="Times New Roman" w:cs="Times New Roman"/>
          <w:b/>
          <w:sz w:val="28"/>
          <w:szCs w:val="28"/>
        </w:rPr>
        <w:t xml:space="preserve">6. Формы работы. </w:t>
      </w:r>
    </w:p>
    <w:p w:rsidR="000D045A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lastRenderedPageBreak/>
        <w:t>6.1. Содержание работы специалистов определяется запросом родителей, индивидуальными особенностями семьи и ребёнка и основными направлениями работы КП.</w:t>
      </w:r>
    </w:p>
    <w:p w:rsidR="003A72CD" w:rsidRPr="00E449D3" w:rsidRDefault="00E449D3" w:rsidP="000D0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9D3">
        <w:rPr>
          <w:rFonts w:ascii="Times New Roman" w:hAnsi="Times New Roman" w:cs="Times New Roman"/>
          <w:sz w:val="28"/>
          <w:szCs w:val="28"/>
        </w:rPr>
        <w:t xml:space="preserve"> 6.2. Специалисты КП имеют право самостоятельно планировать свою деятельность, выбирать соответствующие содержанию работы формы и методы.</w:t>
      </w:r>
    </w:p>
    <w:sectPr w:rsidR="003A72CD" w:rsidRPr="00E449D3" w:rsidSect="00E0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9D3"/>
    <w:rsid w:val="000D045A"/>
    <w:rsid w:val="003A72CD"/>
    <w:rsid w:val="00C02F5E"/>
    <w:rsid w:val="00E027EE"/>
    <w:rsid w:val="00E4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ДС_185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2016-08-12T11:39:00Z</dcterms:created>
  <dcterms:modified xsi:type="dcterms:W3CDTF">2019-04-10T14:24:00Z</dcterms:modified>
</cp:coreProperties>
</file>